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5121" w:rsidRDefault="000F5121" w:rsidP="000F5121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40338362" wp14:editId="13442EFB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121" w:rsidRPr="00235F40" w:rsidRDefault="000F5121" w:rsidP="000F5121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35F40">
        <w:rPr>
          <w:rFonts w:ascii="Liberation Serif" w:hAnsi="Liberation Serif" w:cs="Times New Roman"/>
          <w:b/>
          <w:sz w:val="28"/>
          <w:szCs w:val="28"/>
        </w:rPr>
        <w:t>РОССИЙСКАЯ ФЕДЕРАЦИЯ</w:t>
      </w:r>
    </w:p>
    <w:p w:rsidR="000F5121" w:rsidRPr="00235F40" w:rsidRDefault="000F5121" w:rsidP="000F5121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35F40">
        <w:rPr>
          <w:rFonts w:ascii="Liberation Serif" w:hAnsi="Liberation Serif" w:cs="Times New Roman"/>
          <w:b/>
          <w:sz w:val="28"/>
          <w:szCs w:val="28"/>
        </w:rPr>
        <w:t>СВЕРДЛОВСКАЯ ОБЛАСТЬ</w:t>
      </w:r>
    </w:p>
    <w:p w:rsidR="000F5121" w:rsidRPr="00235F40" w:rsidRDefault="000F5121" w:rsidP="000F5121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35F40">
        <w:rPr>
          <w:rFonts w:ascii="Liberation Serif" w:hAnsi="Liberation Serif" w:cs="Times New Roman"/>
          <w:b/>
          <w:sz w:val="28"/>
          <w:szCs w:val="28"/>
        </w:rPr>
        <w:t>ДУМА КАМЕНСКОГО ГОРОДСКОГО ОКРУГА</w:t>
      </w:r>
    </w:p>
    <w:p w:rsidR="000F5121" w:rsidRDefault="00EC30CE" w:rsidP="00EC30CE">
      <w:pPr>
        <w:spacing w:after="0"/>
        <w:jc w:val="center"/>
        <w:rPr>
          <w:rFonts w:ascii="Liberation Serif" w:hAnsi="Liberation Serif" w:cs="Times New Roman"/>
          <w:b/>
          <w:bCs/>
          <w:sz w:val="28"/>
        </w:rPr>
      </w:pPr>
      <w:r w:rsidRPr="00EC30CE">
        <w:rPr>
          <w:rFonts w:ascii="Liberation Serif" w:hAnsi="Liberation Serif" w:cs="Times New Roman"/>
          <w:b/>
          <w:bCs/>
          <w:sz w:val="28"/>
        </w:rPr>
        <w:t>СЕДЬМОЙ СОЗЫВ</w:t>
      </w:r>
    </w:p>
    <w:p w:rsidR="00EC30CE" w:rsidRPr="00EC30CE" w:rsidRDefault="00EC30CE" w:rsidP="00EC30CE">
      <w:pPr>
        <w:spacing w:after="0"/>
        <w:jc w:val="center"/>
        <w:rPr>
          <w:rFonts w:ascii="Liberation Serif" w:hAnsi="Liberation Serif" w:cs="Times New Roman"/>
          <w:b/>
          <w:bCs/>
          <w:sz w:val="28"/>
        </w:rPr>
      </w:pPr>
      <w:r>
        <w:rPr>
          <w:rFonts w:ascii="Liberation Serif" w:hAnsi="Liberation Serif" w:cs="Times New Roman"/>
          <w:b/>
          <w:bCs/>
          <w:sz w:val="28"/>
        </w:rPr>
        <w:t>____________________________________________________________________</w:t>
      </w:r>
    </w:p>
    <w:p w:rsidR="000F5121" w:rsidRPr="00235F40" w:rsidRDefault="000F5121" w:rsidP="000F5121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35F40">
        <w:rPr>
          <w:rFonts w:ascii="Liberation Serif" w:hAnsi="Liberation Serif" w:cs="Times New Roman"/>
          <w:b/>
          <w:sz w:val="28"/>
          <w:szCs w:val="28"/>
        </w:rPr>
        <w:t xml:space="preserve">РЕШЕНИЕ № </w:t>
      </w:r>
      <w:r w:rsidR="00EC30CE">
        <w:rPr>
          <w:rFonts w:ascii="Liberation Serif" w:hAnsi="Liberation Serif" w:cs="Times New Roman"/>
          <w:b/>
          <w:sz w:val="28"/>
          <w:szCs w:val="28"/>
        </w:rPr>
        <w:t>226</w:t>
      </w:r>
    </w:p>
    <w:p w:rsidR="000F5121" w:rsidRDefault="000F5121" w:rsidP="000F5121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</w:p>
    <w:p w:rsidR="000F5121" w:rsidRPr="00EC30CE" w:rsidRDefault="00EC30CE" w:rsidP="000F5121">
      <w:pPr>
        <w:spacing w:after="0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EC30CE">
        <w:rPr>
          <w:rFonts w:ascii="Liberation Serif" w:hAnsi="Liberation Serif" w:cs="Times New Roman"/>
          <w:b/>
          <w:bCs/>
          <w:sz w:val="28"/>
          <w:szCs w:val="28"/>
        </w:rPr>
        <w:t>18.05.2023</w:t>
      </w:r>
      <w:r w:rsidR="000F5121" w:rsidRPr="00EC30CE">
        <w:rPr>
          <w:rFonts w:ascii="Liberation Serif" w:hAnsi="Liberation Serif" w:cs="Times New Roman"/>
          <w:b/>
          <w:bCs/>
          <w:sz w:val="28"/>
          <w:szCs w:val="28"/>
        </w:rPr>
        <w:t xml:space="preserve"> года</w:t>
      </w:r>
    </w:p>
    <w:p w:rsidR="000F5121" w:rsidRPr="00235F40" w:rsidRDefault="000F5121" w:rsidP="000F5121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</w:p>
    <w:p w:rsidR="000F5121" w:rsidRDefault="000F5121" w:rsidP="000F5121">
      <w:pPr>
        <w:spacing w:after="0" w:line="240" w:lineRule="auto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>
        <w:rPr>
          <w:rFonts w:ascii="Liberation Serif" w:hAnsi="Liberation Serif" w:cs="Times New Roman"/>
          <w:b/>
          <w:i/>
          <w:sz w:val="28"/>
          <w:szCs w:val="28"/>
        </w:rPr>
        <w:t xml:space="preserve">О внесении изменений в </w:t>
      </w:r>
      <w:r w:rsidRPr="00235F40">
        <w:rPr>
          <w:rFonts w:ascii="Liberation Serif" w:hAnsi="Liberation Serif" w:cs="Times New Roman"/>
          <w:b/>
          <w:i/>
          <w:sz w:val="28"/>
          <w:szCs w:val="28"/>
        </w:rPr>
        <w:t>Положени</w:t>
      </w:r>
      <w:r>
        <w:rPr>
          <w:rFonts w:ascii="Liberation Serif" w:hAnsi="Liberation Serif" w:cs="Times New Roman"/>
          <w:b/>
          <w:i/>
          <w:sz w:val="28"/>
          <w:szCs w:val="28"/>
        </w:rPr>
        <w:t>е</w:t>
      </w:r>
      <w:r w:rsidRPr="00235F40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</w:p>
    <w:p w:rsidR="000F5121" w:rsidRPr="00235F40" w:rsidRDefault="000F5121" w:rsidP="000F5121">
      <w:pPr>
        <w:spacing w:after="0" w:line="240" w:lineRule="auto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235F40">
        <w:rPr>
          <w:rFonts w:ascii="Liberation Serif" w:hAnsi="Liberation Serif" w:cs="Times New Roman"/>
          <w:b/>
          <w:i/>
          <w:sz w:val="28"/>
          <w:szCs w:val="28"/>
        </w:rPr>
        <w:t>«О бюджетном процессе в муниципальном образовании</w:t>
      </w:r>
    </w:p>
    <w:p w:rsidR="000F5121" w:rsidRPr="00235F40" w:rsidRDefault="000F5121" w:rsidP="000F5121">
      <w:pPr>
        <w:tabs>
          <w:tab w:val="center" w:pos="4677"/>
          <w:tab w:val="left" w:pos="7320"/>
        </w:tabs>
        <w:spacing w:after="0" w:line="240" w:lineRule="auto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235F40">
        <w:rPr>
          <w:rFonts w:ascii="Liberation Serif" w:hAnsi="Liberation Serif" w:cs="Times New Roman"/>
          <w:b/>
          <w:i/>
          <w:sz w:val="28"/>
          <w:szCs w:val="28"/>
        </w:rPr>
        <w:t>«Каменский городской округ», утвержденно</w:t>
      </w:r>
      <w:r>
        <w:rPr>
          <w:rFonts w:ascii="Liberation Serif" w:hAnsi="Liberation Serif" w:cs="Times New Roman"/>
          <w:b/>
          <w:i/>
          <w:sz w:val="28"/>
          <w:szCs w:val="28"/>
        </w:rPr>
        <w:t>е</w:t>
      </w:r>
      <w:r w:rsidRPr="00235F40">
        <w:rPr>
          <w:rFonts w:ascii="Liberation Serif" w:hAnsi="Liberation Serif" w:cs="Times New Roman"/>
          <w:b/>
          <w:i/>
          <w:sz w:val="28"/>
          <w:szCs w:val="28"/>
        </w:rPr>
        <w:t xml:space="preserve">  Решением Думы Каменского городского округа от  27.03.2014 года № 212 (с изменениями и дополнениями, утвержденными Решениями Думы Каменского городского округа от 19.03.2015 года № 314, от 15.10.2015 года № 395, от 12.11.2015 года № 402, от 28.07.2016 года № 505, от 19.10.2017 года № 147</w:t>
      </w:r>
      <w:r>
        <w:rPr>
          <w:rFonts w:ascii="Liberation Serif" w:hAnsi="Liberation Serif" w:cs="Times New Roman"/>
          <w:b/>
          <w:i/>
          <w:sz w:val="28"/>
          <w:szCs w:val="28"/>
        </w:rPr>
        <w:t>, от 21.11.2019 года № 421, от 21.10.2021 № 14</w:t>
      </w:r>
      <w:r w:rsidRPr="00235F40">
        <w:rPr>
          <w:rFonts w:ascii="Liberation Serif" w:hAnsi="Liberation Serif" w:cs="Times New Roman"/>
          <w:b/>
          <w:i/>
          <w:sz w:val="28"/>
          <w:szCs w:val="28"/>
        </w:rPr>
        <w:t>)</w:t>
      </w:r>
    </w:p>
    <w:p w:rsidR="000F5121" w:rsidRPr="00235F40" w:rsidRDefault="000F5121" w:rsidP="000F5121">
      <w:pPr>
        <w:spacing w:after="0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</w:p>
    <w:p w:rsidR="000F5121" w:rsidRPr="00C12EEE" w:rsidRDefault="000F5121" w:rsidP="000F51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Pr="00C12EEE">
        <w:rPr>
          <w:rFonts w:ascii="Liberation Serif" w:hAnsi="Liberation Serif"/>
          <w:sz w:val="28"/>
          <w:szCs w:val="28"/>
        </w:rPr>
        <w:t xml:space="preserve"> целях </w:t>
      </w:r>
      <w:r>
        <w:rPr>
          <w:rFonts w:ascii="Liberation Serif" w:hAnsi="Liberation Serif"/>
          <w:sz w:val="28"/>
          <w:szCs w:val="28"/>
          <w:lang w:eastAsia="ru-RU"/>
        </w:rPr>
        <w:t>совершенствования</w:t>
      </w:r>
      <w:r w:rsidRPr="000F5121">
        <w:rPr>
          <w:rFonts w:ascii="Liberation Serif" w:hAnsi="Liberation Serif"/>
          <w:sz w:val="28"/>
          <w:szCs w:val="28"/>
          <w:lang w:eastAsia="ru-RU"/>
        </w:rPr>
        <w:t xml:space="preserve"> содержания и механизма осуществления бюджетного процесса в Каменском городском округе, в соответствии с Бюджетным кодексом Российской Федерации</w:t>
      </w:r>
      <w:r w:rsidRPr="0074151D">
        <w:rPr>
          <w:rFonts w:ascii="Liberation Serif" w:hAnsi="Liberation Serif"/>
          <w:sz w:val="28"/>
          <w:szCs w:val="28"/>
          <w:lang w:eastAsia="ru-RU"/>
        </w:rPr>
        <w:t>,</w:t>
      </w:r>
      <w:r w:rsidRPr="00C12EEE">
        <w:rPr>
          <w:rFonts w:ascii="Liberation Serif" w:hAnsi="Liberation Serif"/>
          <w:sz w:val="28"/>
          <w:szCs w:val="28"/>
        </w:rPr>
        <w:t xml:space="preserve">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«Каменский городской округ», Дума Каменского городского округа </w:t>
      </w:r>
    </w:p>
    <w:p w:rsidR="000F5121" w:rsidRPr="00235F40" w:rsidRDefault="000F5121" w:rsidP="000F5121">
      <w:pPr>
        <w:pStyle w:val="ConsPlusNormal"/>
        <w:widowControl/>
        <w:ind w:firstLine="708"/>
        <w:jc w:val="center"/>
        <w:rPr>
          <w:rFonts w:cs="Times New Roman"/>
          <w:b/>
          <w:szCs w:val="28"/>
        </w:rPr>
      </w:pPr>
    </w:p>
    <w:p w:rsidR="000F5121" w:rsidRPr="00235F40" w:rsidRDefault="000F5121" w:rsidP="000F5121">
      <w:pPr>
        <w:pStyle w:val="ConsPlusNormal"/>
        <w:widowControl/>
        <w:ind w:firstLine="708"/>
        <w:jc w:val="center"/>
        <w:rPr>
          <w:rFonts w:cs="Times New Roman"/>
          <w:b/>
          <w:szCs w:val="28"/>
        </w:rPr>
      </w:pPr>
      <w:r w:rsidRPr="00235F40">
        <w:rPr>
          <w:rFonts w:cs="Times New Roman"/>
          <w:b/>
          <w:szCs w:val="28"/>
        </w:rPr>
        <w:t>Р Е Ш И Л А:</w:t>
      </w:r>
    </w:p>
    <w:p w:rsidR="000F5121" w:rsidRPr="00235F40" w:rsidRDefault="000F5121" w:rsidP="000F5121">
      <w:pPr>
        <w:pStyle w:val="ConsPlusNormal"/>
        <w:widowControl/>
        <w:ind w:firstLine="708"/>
        <w:jc w:val="both"/>
        <w:rPr>
          <w:rFonts w:cs="Times New Roman"/>
          <w:szCs w:val="28"/>
        </w:rPr>
      </w:pPr>
    </w:p>
    <w:p w:rsidR="000F5121" w:rsidRDefault="000F5121" w:rsidP="000F5121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35F40">
        <w:rPr>
          <w:rFonts w:ascii="Liberation Serif" w:hAnsi="Liberation Serif" w:cs="Times New Roman"/>
          <w:sz w:val="28"/>
          <w:szCs w:val="28"/>
        </w:rPr>
        <w:t>Внести в Положение «О бюджетном процессе в муниципальном образовании «Каменский городской округ», утвержденное Решением Думы Каменского городского округа от 27.03.2014 года № 212 (с изменениями и дополнениями, утвержденными Решениями Думы Каменского городского округа от 19.03.2015 года № 314, от 15.10.2015 года № 395, от 12.11.2015 года № 402, от 28.07.2016 года № 505, от 19.10.2017 года № 147</w:t>
      </w:r>
      <w:r>
        <w:rPr>
          <w:rFonts w:ascii="Liberation Serif" w:hAnsi="Liberation Serif" w:cs="Times New Roman"/>
          <w:sz w:val="28"/>
          <w:szCs w:val="28"/>
        </w:rPr>
        <w:t>, от 21.11.2019 года № 421</w:t>
      </w:r>
      <w:r w:rsidR="0074151D">
        <w:rPr>
          <w:rFonts w:ascii="Liberation Serif" w:hAnsi="Liberation Serif" w:cs="Times New Roman"/>
          <w:sz w:val="28"/>
          <w:szCs w:val="28"/>
        </w:rPr>
        <w:t>, от 21.10.2021 № 14</w:t>
      </w:r>
      <w:r w:rsidRPr="00235F40">
        <w:rPr>
          <w:rFonts w:ascii="Liberation Serif" w:hAnsi="Liberation Serif" w:cs="Times New Roman"/>
          <w:sz w:val="28"/>
          <w:szCs w:val="28"/>
        </w:rPr>
        <w:t>) (далее – Положение), следующие изменения:</w:t>
      </w:r>
    </w:p>
    <w:p w:rsidR="000F5121" w:rsidRDefault="000F5121" w:rsidP="000F5121">
      <w:pPr>
        <w:tabs>
          <w:tab w:val="left" w:pos="851"/>
        </w:tabs>
        <w:spacing w:after="0" w:line="240" w:lineRule="auto"/>
        <w:ind w:left="540"/>
        <w:jc w:val="both"/>
        <w:rPr>
          <w:rFonts w:ascii="Liberation Serif" w:hAnsi="Liberation Serif" w:cs="Times New Roman"/>
          <w:sz w:val="28"/>
          <w:szCs w:val="28"/>
        </w:rPr>
      </w:pPr>
    </w:p>
    <w:p w:rsidR="00432961" w:rsidRDefault="00432961" w:rsidP="000F5121">
      <w:pPr>
        <w:tabs>
          <w:tab w:val="left" w:pos="851"/>
        </w:tabs>
        <w:spacing w:after="0" w:line="240" w:lineRule="auto"/>
        <w:ind w:left="540"/>
        <w:jc w:val="both"/>
        <w:rPr>
          <w:rFonts w:ascii="Liberation Serif" w:hAnsi="Liberation Serif" w:cs="Times New Roman"/>
          <w:sz w:val="28"/>
          <w:szCs w:val="28"/>
        </w:rPr>
      </w:pPr>
    </w:p>
    <w:p w:rsidR="00432961" w:rsidRDefault="00432961" w:rsidP="000F5121">
      <w:pPr>
        <w:tabs>
          <w:tab w:val="left" w:pos="851"/>
        </w:tabs>
        <w:spacing w:after="0" w:line="240" w:lineRule="auto"/>
        <w:ind w:left="540"/>
        <w:jc w:val="both"/>
        <w:rPr>
          <w:rFonts w:ascii="Liberation Serif" w:hAnsi="Liberation Serif" w:cs="Times New Roman"/>
          <w:sz w:val="28"/>
          <w:szCs w:val="28"/>
        </w:rPr>
      </w:pPr>
    </w:p>
    <w:p w:rsidR="00432961" w:rsidRDefault="00432961" w:rsidP="000F5121">
      <w:pPr>
        <w:tabs>
          <w:tab w:val="left" w:pos="851"/>
        </w:tabs>
        <w:spacing w:after="0" w:line="240" w:lineRule="auto"/>
        <w:ind w:left="540"/>
        <w:jc w:val="both"/>
        <w:rPr>
          <w:rFonts w:ascii="Liberation Serif" w:hAnsi="Liberation Serif" w:cs="Times New Roman"/>
          <w:sz w:val="28"/>
          <w:szCs w:val="28"/>
        </w:rPr>
      </w:pPr>
    </w:p>
    <w:p w:rsidR="00432961" w:rsidRPr="00E66F1E" w:rsidRDefault="00E66F1E" w:rsidP="00E66F1E">
      <w:pPr>
        <w:tabs>
          <w:tab w:val="left" w:pos="851"/>
        </w:tabs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E66F1E">
        <w:rPr>
          <w:rFonts w:ascii="Liberation Serif" w:hAnsi="Liberation Serif"/>
          <w:sz w:val="24"/>
          <w:szCs w:val="24"/>
        </w:rPr>
        <w:lastRenderedPageBreak/>
        <w:t>2</w:t>
      </w:r>
    </w:p>
    <w:p w:rsidR="00E66F1E" w:rsidRPr="00E66F1E" w:rsidRDefault="00E66F1E" w:rsidP="00E66F1E">
      <w:pPr>
        <w:tabs>
          <w:tab w:val="left" w:pos="851"/>
        </w:tabs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D04043" w:rsidRPr="00D04043" w:rsidRDefault="00304349" w:rsidP="00226C13">
      <w:pPr>
        <w:pStyle w:val="a3"/>
        <w:numPr>
          <w:ilvl w:val="1"/>
          <w:numId w:val="2"/>
        </w:numPr>
        <w:ind w:left="0" w:firstLine="284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подпункт 1.4-1 </w:t>
      </w:r>
      <w:r w:rsidR="00D04043">
        <w:rPr>
          <w:rFonts w:ascii="Liberation Serif" w:hAnsi="Liberation Serif"/>
          <w:sz w:val="28"/>
          <w:szCs w:val="28"/>
        </w:rPr>
        <w:t>пункт</w:t>
      </w:r>
      <w:r>
        <w:rPr>
          <w:rFonts w:ascii="Liberation Serif" w:hAnsi="Liberation Serif"/>
          <w:sz w:val="28"/>
          <w:szCs w:val="28"/>
        </w:rPr>
        <w:t>а</w:t>
      </w:r>
      <w:r w:rsidR="00D04043">
        <w:rPr>
          <w:rFonts w:ascii="Liberation Serif" w:hAnsi="Liberation Serif"/>
          <w:sz w:val="28"/>
          <w:szCs w:val="28"/>
        </w:rPr>
        <w:t xml:space="preserve"> 1 статьи 27 Положения признать утратившим силу</w:t>
      </w:r>
      <w:r>
        <w:rPr>
          <w:rFonts w:ascii="Liberation Serif" w:hAnsi="Liberation Serif"/>
          <w:sz w:val="28"/>
          <w:szCs w:val="28"/>
        </w:rPr>
        <w:t>;</w:t>
      </w:r>
    </w:p>
    <w:p w:rsidR="00B1287A" w:rsidRPr="00B1287A" w:rsidRDefault="0074151D" w:rsidP="00226C13">
      <w:pPr>
        <w:pStyle w:val="ConsPlusTitle"/>
        <w:numPr>
          <w:ilvl w:val="1"/>
          <w:numId w:val="2"/>
        </w:numPr>
        <w:ind w:left="0" w:firstLine="284"/>
        <w:jc w:val="both"/>
        <w:outlineLvl w:val="0"/>
        <w:rPr>
          <w:b w:val="0"/>
        </w:rPr>
      </w:pPr>
      <w:r>
        <w:rPr>
          <w:b w:val="0"/>
        </w:rPr>
        <w:t>с</w:t>
      </w:r>
      <w:r w:rsidR="00B1287A" w:rsidRPr="00B1287A">
        <w:rPr>
          <w:b w:val="0"/>
        </w:rPr>
        <w:t xml:space="preserve">татью 29 </w:t>
      </w:r>
      <w:r>
        <w:rPr>
          <w:b w:val="0"/>
        </w:rPr>
        <w:t xml:space="preserve">Положения </w:t>
      </w:r>
      <w:r w:rsidR="00B1287A" w:rsidRPr="00B1287A">
        <w:rPr>
          <w:b w:val="0"/>
        </w:rPr>
        <w:t xml:space="preserve">изложить в </w:t>
      </w:r>
      <w:r w:rsidR="00E90F04">
        <w:rPr>
          <w:b w:val="0"/>
        </w:rPr>
        <w:t>следующей</w:t>
      </w:r>
      <w:r w:rsidR="00B1287A" w:rsidRPr="00B1287A">
        <w:rPr>
          <w:b w:val="0"/>
        </w:rPr>
        <w:t xml:space="preserve"> редакции</w:t>
      </w:r>
      <w:r w:rsidR="00B1287A">
        <w:rPr>
          <w:b w:val="0"/>
        </w:rPr>
        <w:t>:</w:t>
      </w:r>
    </w:p>
    <w:p w:rsidR="00B1287A" w:rsidRPr="00EC30CE" w:rsidRDefault="00786558" w:rsidP="00226C13">
      <w:pPr>
        <w:pStyle w:val="ConsPlusTitle"/>
        <w:ind w:firstLine="284"/>
        <w:jc w:val="both"/>
        <w:outlineLvl w:val="0"/>
        <w:rPr>
          <w:b w:val="0"/>
          <w:bCs/>
        </w:rPr>
      </w:pPr>
      <w:r w:rsidRPr="00EC30CE">
        <w:rPr>
          <w:b w:val="0"/>
          <w:bCs/>
        </w:rPr>
        <w:t>«</w:t>
      </w:r>
      <w:r w:rsidR="00B1287A" w:rsidRPr="00EC30CE">
        <w:rPr>
          <w:b w:val="0"/>
          <w:bCs/>
        </w:rPr>
        <w:t>Статья 29. Общий порядок принятия решения о местном бюджете</w:t>
      </w:r>
    </w:p>
    <w:p w:rsidR="00B1287A" w:rsidRDefault="00B1287A" w:rsidP="00226C13">
      <w:pPr>
        <w:pStyle w:val="ConsPlusNormal"/>
        <w:ind w:firstLine="284"/>
        <w:jc w:val="both"/>
      </w:pPr>
    </w:p>
    <w:p w:rsidR="00B1287A" w:rsidRDefault="00B1287A" w:rsidP="006339F6">
      <w:pPr>
        <w:pStyle w:val="ConsPlusNormal"/>
        <w:ind w:firstLine="708"/>
        <w:jc w:val="both"/>
      </w:pPr>
      <w:r>
        <w:t xml:space="preserve">1. Утверждение местного бюджета на очередной финансовый год и плановый период происходит на заседании Думы в соответствии с </w:t>
      </w:r>
      <w:r w:rsidR="00864555">
        <w:t xml:space="preserve">Уставом муниципального образования и </w:t>
      </w:r>
      <w:hyperlink r:id="rId6">
        <w:r w:rsidRPr="00B1287A">
          <w:t>Регламентом</w:t>
        </w:r>
      </w:hyperlink>
      <w:r>
        <w:t xml:space="preserve"> Думы.</w:t>
      </w:r>
    </w:p>
    <w:p w:rsidR="00B1287A" w:rsidRDefault="00B1287A" w:rsidP="006339F6">
      <w:pPr>
        <w:pStyle w:val="ConsPlusNormal"/>
        <w:ind w:firstLine="708"/>
        <w:jc w:val="both"/>
      </w:pPr>
      <w:r>
        <w:t>2. При рассмотрении проекта решения о местном бюджете на очередной финансовый год и плановый период утверждаются показатели, предусмотренные статьей 26 настоящего Положения.</w:t>
      </w:r>
      <w:r w:rsidR="00786558">
        <w:t>»;</w:t>
      </w:r>
    </w:p>
    <w:p w:rsidR="00B1287A" w:rsidRDefault="00B1287A" w:rsidP="00226C13">
      <w:pPr>
        <w:pStyle w:val="ConsPlusNormal"/>
        <w:ind w:firstLine="284"/>
        <w:jc w:val="both"/>
      </w:pPr>
    </w:p>
    <w:p w:rsidR="00B1287A" w:rsidRDefault="0074151D" w:rsidP="00226C13">
      <w:pPr>
        <w:pStyle w:val="ConsPlusNormal"/>
        <w:numPr>
          <w:ilvl w:val="1"/>
          <w:numId w:val="2"/>
        </w:numPr>
        <w:ind w:left="0" w:firstLine="284"/>
        <w:jc w:val="both"/>
      </w:pPr>
      <w:r>
        <w:t>с</w:t>
      </w:r>
      <w:r w:rsidR="00B1287A">
        <w:t xml:space="preserve">татью 30 Положения изложить в </w:t>
      </w:r>
      <w:r w:rsidR="00E90F04">
        <w:t>следующей</w:t>
      </w:r>
      <w:r w:rsidR="00B1287A">
        <w:t xml:space="preserve"> редакции:</w:t>
      </w:r>
    </w:p>
    <w:p w:rsidR="00B1287A" w:rsidRPr="00EC30CE" w:rsidRDefault="00786558" w:rsidP="00226C13">
      <w:pPr>
        <w:pStyle w:val="ConsPlusTitle"/>
        <w:ind w:firstLine="284"/>
        <w:jc w:val="both"/>
        <w:outlineLvl w:val="0"/>
        <w:rPr>
          <w:b w:val="0"/>
          <w:bCs/>
        </w:rPr>
      </w:pPr>
      <w:r w:rsidRPr="00EC30CE">
        <w:rPr>
          <w:b w:val="0"/>
          <w:bCs/>
        </w:rPr>
        <w:t>«</w:t>
      </w:r>
      <w:r w:rsidR="00B1287A" w:rsidRPr="00EC30CE">
        <w:rPr>
          <w:b w:val="0"/>
          <w:bCs/>
        </w:rPr>
        <w:t>Статья 30. Принятие проекта решения о местном бюджете к рассмотрению Думой, подготовка к рассмотрению проекта решения о местном бюджете</w:t>
      </w:r>
    </w:p>
    <w:p w:rsidR="00786558" w:rsidRDefault="00786558" w:rsidP="00226C13">
      <w:pPr>
        <w:pStyle w:val="ConsPlusNormal"/>
        <w:ind w:firstLine="284"/>
        <w:jc w:val="both"/>
      </w:pPr>
    </w:p>
    <w:p w:rsidR="00B1287A" w:rsidRDefault="00B1287A" w:rsidP="006339F6">
      <w:pPr>
        <w:pStyle w:val="ConsPlusNormal"/>
        <w:ind w:firstLine="708"/>
        <w:jc w:val="both"/>
      </w:pPr>
      <w:r>
        <w:t xml:space="preserve">1. В течение рабочего дня, следующего за днем  внесения проекта решения о бюджете в Думу, председатель Думы направляет его в постоянный комитет </w:t>
      </w:r>
      <w:r w:rsidR="00786558">
        <w:t xml:space="preserve">Думы </w:t>
      </w:r>
      <w:r>
        <w:t xml:space="preserve">по экономической политике, бюджету и налогам (далее - комитет </w:t>
      </w:r>
      <w:r w:rsidR="00786558">
        <w:t xml:space="preserve">Думы </w:t>
      </w:r>
      <w:r>
        <w:t xml:space="preserve">по бюджету) для подготовки заключения о соответствии представленных документов и материалов требованиям </w:t>
      </w:r>
      <w:hyperlink r:id="rId7">
        <w:r w:rsidRPr="00B1287A">
          <w:t>статьи 27</w:t>
        </w:r>
      </w:hyperlink>
      <w:r>
        <w:t xml:space="preserve"> настоящего Положения. Указанное заключение готовится комитетом </w:t>
      </w:r>
      <w:r w:rsidR="00786558">
        <w:t xml:space="preserve">Думы </w:t>
      </w:r>
      <w:r>
        <w:t>по бюджету не позднее одного рабочего дня, следующего за днем получения проекта решения о бюджете.</w:t>
      </w:r>
    </w:p>
    <w:p w:rsidR="00B1287A" w:rsidRDefault="00B1287A" w:rsidP="006339F6">
      <w:pPr>
        <w:pStyle w:val="ConsPlusNormal"/>
        <w:ind w:firstLine="708"/>
        <w:jc w:val="both"/>
      </w:pPr>
      <w:r>
        <w:t xml:space="preserve">2. Председатель Думы на основании заключения комитета </w:t>
      </w:r>
      <w:r w:rsidR="00786558">
        <w:t xml:space="preserve">Думы </w:t>
      </w:r>
      <w:r>
        <w:t xml:space="preserve">по бюджету принимает решение о том, что проект решения о местном бюджете принимается к рассмотрению Думой либо подлежит возвращению на доработку Главе Администрации. Указанный проект подлежит возвращению на доработку Главе, если состав представленных документов и материалов не соответствует требованиям </w:t>
      </w:r>
      <w:hyperlink r:id="rId8">
        <w:r w:rsidRPr="00B1287A">
          <w:t>статьи 27</w:t>
        </w:r>
      </w:hyperlink>
      <w:r>
        <w:t xml:space="preserve"> настоящего Положения.</w:t>
      </w:r>
    </w:p>
    <w:p w:rsidR="00B1287A" w:rsidRDefault="00B1287A" w:rsidP="006339F6">
      <w:pPr>
        <w:pStyle w:val="ConsPlusNormal"/>
        <w:ind w:firstLine="708"/>
        <w:jc w:val="both"/>
      </w:pPr>
      <w:r>
        <w:t>Глава Администрации должен представить в Думу доработанный проект решения о бюджете со всеми необходимыми документами и материалами в течение 5 рабочих дней со дня получения проекта решения о бюджете от председателя Думы.</w:t>
      </w:r>
    </w:p>
    <w:p w:rsidR="00B1287A" w:rsidRDefault="00B1287A" w:rsidP="006339F6">
      <w:pPr>
        <w:pStyle w:val="ConsPlusNormal"/>
        <w:ind w:firstLine="708"/>
        <w:jc w:val="both"/>
      </w:pPr>
      <w:r>
        <w:t>3. В течение рабочего дня,  следующего за днем принятия проект</w:t>
      </w:r>
      <w:r w:rsidR="0062530D">
        <w:t>а</w:t>
      </w:r>
      <w:r>
        <w:t xml:space="preserve"> решения о местном бюджете к рассмотрению Думой, председатель Думы направляет указанный проект для изучения в другие комитеты Думы, а также в Контрольный орган для проведения экспертизы.</w:t>
      </w:r>
    </w:p>
    <w:p w:rsidR="00E66F1E" w:rsidRPr="00E57B87" w:rsidRDefault="00B1287A" w:rsidP="00E57B87">
      <w:pPr>
        <w:pStyle w:val="ConsPlusNormal"/>
        <w:ind w:firstLine="540"/>
        <w:jc w:val="both"/>
      </w:pPr>
      <w:r>
        <w:t>4. Контрольный орган в течение 7 рабочих дней</w:t>
      </w:r>
      <w:r w:rsidR="00B63BDE">
        <w:t>, следующих за днем</w:t>
      </w:r>
      <w:r>
        <w:t xml:space="preserve"> </w:t>
      </w:r>
      <w:r w:rsidR="006339F6">
        <w:t xml:space="preserve">направления председателем </w:t>
      </w:r>
      <w:proofErr w:type="gramStart"/>
      <w:r w:rsidR="006339F6">
        <w:t xml:space="preserve">Думы </w:t>
      </w:r>
      <w:r>
        <w:t xml:space="preserve"> проекта</w:t>
      </w:r>
      <w:proofErr w:type="gramEnd"/>
      <w:r>
        <w:t xml:space="preserve"> решения о бюджете</w:t>
      </w:r>
      <w:r w:rsidR="00B63BDE">
        <w:t>,</w:t>
      </w:r>
      <w:r>
        <w:t xml:space="preserve"> проводит экспертизу проекта решения о местном бюджете, готовит заключение о проекте </w:t>
      </w:r>
    </w:p>
    <w:p w:rsidR="00B1287A" w:rsidRDefault="00B1287A" w:rsidP="00E66F1E">
      <w:pPr>
        <w:pStyle w:val="ConsPlusNormal"/>
        <w:jc w:val="both"/>
      </w:pPr>
      <w:r>
        <w:t>решения о бюджете и представляет это заключение председателю Думы.</w:t>
      </w:r>
    </w:p>
    <w:p w:rsidR="00B1287A" w:rsidRDefault="00B1287A" w:rsidP="00B63BDE">
      <w:pPr>
        <w:pStyle w:val="ConsPlusNormal"/>
        <w:ind w:firstLine="540"/>
        <w:jc w:val="both"/>
      </w:pPr>
      <w:r>
        <w:t>Председатель Думы в течение одного рабочего</w:t>
      </w:r>
      <w:r w:rsidR="00B63BDE">
        <w:t>, следующего за днем</w:t>
      </w:r>
      <w:r>
        <w:t xml:space="preserve"> </w:t>
      </w:r>
      <w:r>
        <w:lastRenderedPageBreak/>
        <w:t>получения заключения Контрольного органа</w:t>
      </w:r>
      <w:r w:rsidR="00B63BDE">
        <w:t>,</w:t>
      </w:r>
      <w:r>
        <w:t xml:space="preserve"> направляет его в комитет </w:t>
      </w:r>
      <w:r w:rsidR="00786558">
        <w:t xml:space="preserve">Думы </w:t>
      </w:r>
      <w:r>
        <w:t>по</w:t>
      </w:r>
      <w:r w:rsidR="00B63BDE">
        <w:t xml:space="preserve"> бюджету и другие комитеты Думы, а также в Администрацию.</w:t>
      </w:r>
    </w:p>
    <w:p w:rsidR="00B1287A" w:rsidRDefault="00B1287A" w:rsidP="00B63BDE">
      <w:pPr>
        <w:pStyle w:val="ConsPlusNormal"/>
        <w:ind w:firstLine="540"/>
        <w:jc w:val="both"/>
      </w:pPr>
      <w:r>
        <w:t>5. В течение 7 рабочих дней</w:t>
      </w:r>
      <w:r w:rsidR="00B63BDE">
        <w:t>, следующих за днем</w:t>
      </w:r>
      <w:r>
        <w:t xml:space="preserve"> направления председателем Думы проекта ре</w:t>
      </w:r>
      <w:r w:rsidR="00786558">
        <w:t>шения о бюджете в комитеты Думы,</w:t>
      </w:r>
      <w:r>
        <w:t xml:space="preserve"> депутаты рассматривают проект бюджета, готовят и направляют в комитет </w:t>
      </w:r>
      <w:r w:rsidR="00786558">
        <w:t xml:space="preserve">Думы </w:t>
      </w:r>
      <w:r>
        <w:t>по бюджету предложения и поправки к проекту бюджета.</w:t>
      </w:r>
    </w:p>
    <w:p w:rsidR="00B1287A" w:rsidRDefault="00B1287A" w:rsidP="00B63BDE">
      <w:pPr>
        <w:pStyle w:val="ConsPlusNormal"/>
        <w:ind w:firstLine="540"/>
        <w:jc w:val="both"/>
      </w:pPr>
      <w:r>
        <w:t>Поправки к проекту решения о бюджете, изложенные в предложениях депутатов, должны учитывать требования законодательства о бюджетной классификации Российской Федерации, основные направления бюджетной и налоговой политики, прогноз социально-экономического развития муниципального образования.</w:t>
      </w:r>
    </w:p>
    <w:p w:rsidR="00B1287A" w:rsidRDefault="00B1287A" w:rsidP="00753DAA">
      <w:pPr>
        <w:pStyle w:val="ConsPlusNormal"/>
        <w:ind w:firstLine="540"/>
        <w:jc w:val="both"/>
      </w:pPr>
      <w:r>
        <w:t xml:space="preserve">6. </w:t>
      </w:r>
      <w:r w:rsidR="00B63BDE">
        <w:t>К</w:t>
      </w:r>
      <w:r>
        <w:t xml:space="preserve">омитет </w:t>
      </w:r>
      <w:r w:rsidR="00786558">
        <w:t xml:space="preserve">Думы </w:t>
      </w:r>
      <w:r>
        <w:t xml:space="preserve">по бюджету в течение 4 рабочих дней сводит воедино (систематизирует) направленные поправки и предложения, готовит </w:t>
      </w:r>
      <w:r w:rsidR="00B63BDE">
        <w:t xml:space="preserve">сводное </w:t>
      </w:r>
      <w:r>
        <w:t xml:space="preserve">заключение </w:t>
      </w:r>
      <w:r w:rsidR="00B63BDE">
        <w:t xml:space="preserve">на </w:t>
      </w:r>
      <w:r>
        <w:t xml:space="preserve"> проект</w:t>
      </w:r>
      <w:r w:rsidR="00B63BDE">
        <w:t xml:space="preserve"> решения о</w:t>
      </w:r>
      <w:r>
        <w:t xml:space="preserve"> бюджет</w:t>
      </w:r>
      <w:r w:rsidR="00B63BDE">
        <w:t>е и представляет его в Администрацию</w:t>
      </w:r>
      <w:r>
        <w:t>.</w:t>
      </w:r>
    </w:p>
    <w:p w:rsidR="00513684" w:rsidRDefault="00753DAA" w:rsidP="00753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513684">
        <w:rPr>
          <w:rFonts w:ascii="Liberation Serif" w:hAnsi="Liberation Serif" w:cs="Liberation Serif"/>
          <w:sz w:val="28"/>
          <w:szCs w:val="28"/>
        </w:rPr>
        <w:t xml:space="preserve">. Администрация обеспечивает доработку проекта решения о местном бюджете с учетом сводного заключения комитета </w:t>
      </w:r>
      <w:r w:rsidR="00786558">
        <w:rPr>
          <w:rFonts w:ascii="Liberation Serif" w:hAnsi="Liberation Serif" w:cs="Liberation Serif"/>
          <w:sz w:val="28"/>
          <w:szCs w:val="28"/>
        </w:rPr>
        <w:t xml:space="preserve">Думы </w:t>
      </w:r>
      <w:r w:rsidR="00513684">
        <w:rPr>
          <w:rFonts w:ascii="Liberation Serif" w:hAnsi="Liberation Serif" w:cs="Liberation Serif"/>
          <w:sz w:val="28"/>
          <w:szCs w:val="28"/>
        </w:rPr>
        <w:t>по бюджету, заключения Контрольного органа и результатов публичных слушаний по проекту местного бюджета.</w:t>
      </w:r>
    </w:p>
    <w:p w:rsidR="00513684" w:rsidRDefault="00513684" w:rsidP="00753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Отклонение замечаний (предложений), изложенных в сводном заключении комитета </w:t>
      </w:r>
      <w:r w:rsidR="00786558">
        <w:rPr>
          <w:rFonts w:ascii="Liberation Serif" w:hAnsi="Liberation Serif" w:cs="Liberation Serif"/>
          <w:sz w:val="28"/>
          <w:szCs w:val="28"/>
        </w:rPr>
        <w:t xml:space="preserve">Думы </w:t>
      </w:r>
      <w:r>
        <w:rPr>
          <w:rFonts w:ascii="Liberation Serif" w:hAnsi="Liberation Serif" w:cs="Liberation Serif"/>
          <w:sz w:val="28"/>
          <w:szCs w:val="28"/>
        </w:rPr>
        <w:t>по бюджету, заключении Контрольного органа, должно быть мотивировано Администрацией в письменном виде и представлено в Думу городского округа и в Контрольный орган одновременно с внесением окончательного варианта проекта решения о местном бюджете.</w:t>
      </w:r>
      <w:r w:rsidR="00337AA0">
        <w:rPr>
          <w:rFonts w:ascii="Liberation Serif" w:hAnsi="Liberation Serif" w:cs="Liberation Serif"/>
          <w:sz w:val="28"/>
          <w:szCs w:val="28"/>
        </w:rPr>
        <w:t>»;</w:t>
      </w:r>
    </w:p>
    <w:p w:rsidR="00B1287A" w:rsidRDefault="00B1287A">
      <w:pPr>
        <w:pStyle w:val="ConsPlusNormal"/>
        <w:jc w:val="both"/>
      </w:pPr>
    </w:p>
    <w:p w:rsidR="00623A3B" w:rsidRDefault="0074151D" w:rsidP="0074151D">
      <w:pPr>
        <w:pStyle w:val="ConsPlusNormal"/>
        <w:numPr>
          <w:ilvl w:val="1"/>
          <w:numId w:val="2"/>
        </w:numPr>
        <w:jc w:val="both"/>
      </w:pPr>
      <w:r>
        <w:t>в</w:t>
      </w:r>
      <w:r w:rsidR="00623A3B">
        <w:t xml:space="preserve"> пункте 3 статьи 31 Положения сл</w:t>
      </w:r>
      <w:r>
        <w:t>ова «в первом чтении» исключить;</w:t>
      </w:r>
    </w:p>
    <w:p w:rsidR="00623A3B" w:rsidRPr="00623A3B" w:rsidRDefault="0074151D" w:rsidP="0074151D">
      <w:pPr>
        <w:pStyle w:val="ConsPlusTitle"/>
        <w:numPr>
          <w:ilvl w:val="1"/>
          <w:numId w:val="2"/>
        </w:numPr>
        <w:jc w:val="both"/>
        <w:outlineLvl w:val="0"/>
        <w:rPr>
          <w:b w:val="0"/>
        </w:rPr>
      </w:pPr>
      <w:r>
        <w:rPr>
          <w:b w:val="0"/>
        </w:rPr>
        <w:t>с</w:t>
      </w:r>
      <w:r w:rsidR="00623A3B" w:rsidRPr="00623A3B">
        <w:rPr>
          <w:b w:val="0"/>
        </w:rPr>
        <w:t xml:space="preserve">татью 33 Положения изложить в </w:t>
      </w:r>
      <w:r w:rsidR="00BD7120">
        <w:rPr>
          <w:b w:val="0"/>
        </w:rPr>
        <w:t xml:space="preserve">следующей </w:t>
      </w:r>
      <w:r w:rsidR="00623A3B" w:rsidRPr="00623A3B">
        <w:rPr>
          <w:b w:val="0"/>
        </w:rPr>
        <w:t xml:space="preserve"> редакции</w:t>
      </w:r>
      <w:r w:rsidR="00BD7120">
        <w:rPr>
          <w:b w:val="0"/>
        </w:rPr>
        <w:t>:</w:t>
      </w:r>
    </w:p>
    <w:p w:rsidR="00B1287A" w:rsidRDefault="00FE088B">
      <w:pPr>
        <w:pStyle w:val="ConsPlusTitle"/>
        <w:ind w:firstLine="540"/>
        <w:jc w:val="both"/>
        <w:outlineLvl w:val="0"/>
      </w:pPr>
      <w:r>
        <w:t>«</w:t>
      </w:r>
      <w:r w:rsidR="00B1287A">
        <w:t xml:space="preserve">Статья 33. Порядок рассмотрения проекта решения о местном бюджете </w:t>
      </w:r>
      <w:r w:rsidR="00623A3B">
        <w:t>и утверждения местного бюджета Думой</w:t>
      </w:r>
    </w:p>
    <w:p w:rsidR="00B1287A" w:rsidRDefault="00B1287A">
      <w:pPr>
        <w:pStyle w:val="ConsPlusNormal"/>
        <w:jc w:val="both"/>
      </w:pPr>
    </w:p>
    <w:p w:rsidR="00623A3B" w:rsidRPr="00623A3B" w:rsidRDefault="00B1287A" w:rsidP="00623A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23A3B">
        <w:rPr>
          <w:rFonts w:ascii="Liberation Serif" w:hAnsi="Liberation Serif"/>
          <w:sz w:val="28"/>
        </w:rPr>
        <w:t xml:space="preserve">1. </w:t>
      </w:r>
      <w:r w:rsidR="00623A3B" w:rsidRPr="00623A3B">
        <w:rPr>
          <w:rFonts w:ascii="Liberation Serif" w:hAnsi="Liberation Serif" w:cs="Liberation Serif"/>
          <w:bCs/>
          <w:sz w:val="28"/>
          <w:szCs w:val="28"/>
        </w:rPr>
        <w:t xml:space="preserve">Утверждение </w:t>
      </w:r>
      <w:r w:rsidR="00623A3B">
        <w:rPr>
          <w:rFonts w:ascii="Liberation Serif" w:hAnsi="Liberation Serif" w:cs="Liberation Serif"/>
          <w:bCs/>
          <w:sz w:val="28"/>
          <w:szCs w:val="28"/>
        </w:rPr>
        <w:t xml:space="preserve">решения о </w:t>
      </w:r>
      <w:r w:rsidR="00623A3B" w:rsidRPr="00623A3B">
        <w:rPr>
          <w:rFonts w:ascii="Liberation Serif" w:hAnsi="Liberation Serif" w:cs="Liberation Serif"/>
          <w:bCs/>
          <w:sz w:val="28"/>
          <w:szCs w:val="28"/>
        </w:rPr>
        <w:t>местно</w:t>
      </w:r>
      <w:r w:rsidR="00623A3B">
        <w:rPr>
          <w:rFonts w:ascii="Liberation Serif" w:hAnsi="Liberation Serif" w:cs="Liberation Serif"/>
          <w:bCs/>
          <w:sz w:val="28"/>
          <w:szCs w:val="28"/>
        </w:rPr>
        <w:t>м</w:t>
      </w:r>
      <w:r w:rsidR="00623A3B" w:rsidRPr="00623A3B">
        <w:rPr>
          <w:rFonts w:ascii="Liberation Serif" w:hAnsi="Liberation Serif" w:cs="Liberation Serif"/>
          <w:bCs/>
          <w:sz w:val="28"/>
          <w:szCs w:val="28"/>
        </w:rPr>
        <w:t xml:space="preserve"> бюджет</w:t>
      </w:r>
      <w:r w:rsidR="00623A3B">
        <w:rPr>
          <w:rFonts w:ascii="Liberation Serif" w:hAnsi="Liberation Serif" w:cs="Liberation Serif"/>
          <w:bCs/>
          <w:sz w:val="28"/>
          <w:szCs w:val="28"/>
        </w:rPr>
        <w:t>е</w:t>
      </w:r>
      <w:r w:rsidR="00623A3B" w:rsidRPr="00623A3B">
        <w:rPr>
          <w:rFonts w:ascii="Liberation Serif" w:hAnsi="Liberation Serif" w:cs="Liberation Serif"/>
          <w:bCs/>
          <w:sz w:val="28"/>
          <w:szCs w:val="28"/>
        </w:rPr>
        <w:t xml:space="preserve"> на очередной финансовый год и плановый период происходит на заседании Думы в сроки, обеспечивающие при</w:t>
      </w:r>
      <w:r w:rsidR="00667A2C">
        <w:rPr>
          <w:rFonts w:ascii="Liberation Serif" w:hAnsi="Liberation Serif" w:cs="Liberation Serif"/>
          <w:bCs/>
          <w:sz w:val="28"/>
          <w:szCs w:val="28"/>
        </w:rPr>
        <w:t>нятие решения,</w:t>
      </w:r>
      <w:r w:rsidR="00623A3B" w:rsidRPr="00623A3B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623A3B">
        <w:rPr>
          <w:rFonts w:ascii="Liberation Serif" w:hAnsi="Liberation Serif" w:cs="Liberation Serif"/>
          <w:bCs/>
          <w:sz w:val="28"/>
          <w:szCs w:val="28"/>
        </w:rPr>
        <w:t>направление его для подписания Г</w:t>
      </w:r>
      <w:r w:rsidR="00623A3B" w:rsidRPr="00623A3B">
        <w:rPr>
          <w:rFonts w:ascii="Liberation Serif" w:hAnsi="Liberation Serif" w:cs="Liberation Serif"/>
          <w:bCs/>
          <w:sz w:val="28"/>
          <w:szCs w:val="28"/>
        </w:rPr>
        <w:t>лаве городского округа</w:t>
      </w:r>
      <w:r w:rsidR="00667A2C">
        <w:rPr>
          <w:rFonts w:ascii="Liberation Serif" w:hAnsi="Liberation Serif" w:cs="Liberation Serif"/>
          <w:bCs/>
          <w:sz w:val="28"/>
          <w:szCs w:val="28"/>
        </w:rPr>
        <w:t xml:space="preserve">, а также  </w:t>
      </w:r>
      <w:r w:rsidR="005420E6">
        <w:rPr>
          <w:rFonts w:ascii="Liberation Serif" w:hAnsi="Liberation Serif" w:cs="Liberation Serif"/>
          <w:bCs/>
          <w:sz w:val="28"/>
          <w:szCs w:val="28"/>
        </w:rPr>
        <w:t xml:space="preserve">его </w:t>
      </w:r>
      <w:r w:rsidR="00667A2C">
        <w:rPr>
          <w:rFonts w:ascii="Liberation Serif" w:hAnsi="Liberation Serif" w:cs="Liberation Serif"/>
          <w:bCs/>
          <w:sz w:val="28"/>
          <w:szCs w:val="28"/>
        </w:rPr>
        <w:t>официальное опубликование, в</w:t>
      </w:r>
      <w:r w:rsidR="00623A3B" w:rsidRPr="00623A3B">
        <w:rPr>
          <w:rFonts w:ascii="Liberation Serif" w:hAnsi="Liberation Serif" w:cs="Liberation Serif"/>
          <w:bCs/>
          <w:sz w:val="28"/>
          <w:szCs w:val="28"/>
        </w:rPr>
        <w:t xml:space="preserve"> текуще</w:t>
      </w:r>
      <w:r w:rsidR="00667A2C">
        <w:rPr>
          <w:rFonts w:ascii="Liberation Serif" w:hAnsi="Liberation Serif" w:cs="Liberation Serif"/>
          <w:bCs/>
          <w:sz w:val="28"/>
          <w:szCs w:val="28"/>
        </w:rPr>
        <w:t>м</w:t>
      </w:r>
      <w:r w:rsidR="00623A3B" w:rsidRPr="00623A3B">
        <w:rPr>
          <w:rFonts w:ascii="Liberation Serif" w:hAnsi="Liberation Serif" w:cs="Liberation Serif"/>
          <w:bCs/>
          <w:sz w:val="28"/>
          <w:szCs w:val="28"/>
        </w:rPr>
        <w:t xml:space="preserve"> год</w:t>
      </w:r>
      <w:r w:rsidR="00667A2C">
        <w:rPr>
          <w:rFonts w:ascii="Liberation Serif" w:hAnsi="Liberation Serif" w:cs="Liberation Serif"/>
          <w:bCs/>
          <w:sz w:val="28"/>
          <w:szCs w:val="28"/>
        </w:rPr>
        <w:t>у</w:t>
      </w:r>
      <w:r w:rsidR="00623A3B" w:rsidRPr="00623A3B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B1287A" w:rsidRDefault="00623A3B" w:rsidP="00623A3B">
      <w:pPr>
        <w:pStyle w:val="ConsPlusNormal"/>
        <w:ind w:firstLine="540"/>
        <w:jc w:val="both"/>
      </w:pPr>
      <w:r>
        <w:t xml:space="preserve"> </w:t>
      </w:r>
      <w:r w:rsidR="00B1287A">
        <w:t>2. При рассмотрении проекта решения о бюджете Дума заслушивает доклад Главы или иного должностного лица по поручению Главы, содоклад председателя комитета Думы по бюджету</w:t>
      </w:r>
      <w:r w:rsidR="00CD39CD">
        <w:t>. П</w:t>
      </w:r>
      <w:r w:rsidR="00B1287A">
        <w:t>редседател</w:t>
      </w:r>
      <w:r w:rsidR="00CD39CD">
        <w:t>ь Контрольного органа представляет доклад о результатах</w:t>
      </w:r>
      <w:r w:rsidR="001A7DF9">
        <w:t xml:space="preserve"> экспертизы проекта местного бюджета.</w:t>
      </w:r>
    </w:p>
    <w:p w:rsidR="00E66F1E" w:rsidRPr="00E57B87" w:rsidRDefault="00254BBB" w:rsidP="00E57B87">
      <w:pPr>
        <w:pStyle w:val="ConsPlusNormal"/>
        <w:ind w:firstLine="540"/>
        <w:jc w:val="both"/>
      </w:pPr>
      <w:r>
        <w:t xml:space="preserve">При рассмотрении проекта решения о местном бюджете предоставляется право выступить депутатам Думы, другим субъектам правотворческой инициативы в соответствии с </w:t>
      </w:r>
      <w:hyperlink r:id="rId9">
        <w:r w:rsidRPr="00254BBB">
          <w:t>Уставом</w:t>
        </w:r>
      </w:hyperlink>
      <w:r>
        <w:t xml:space="preserve"> муниципального образования.</w:t>
      </w:r>
    </w:p>
    <w:p w:rsidR="00520C1B" w:rsidRDefault="00520C1B" w:rsidP="00781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20C1B">
        <w:rPr>
          <w:rFonts w:ascii="Liberation Serif" w:hAnsi="Liberation Serif"/>
          <w:sz w:val="28"/>
          <w:szCs w:val="28"/>
        </w:rPr>
        <w:t>3.</w:t>
      </w:r>
      <w: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Решение об утверждении местного бюджета на очередной финансовый год и плановый период принимается большинством голосов от установленного числа депутатов Думы.</w:t>
      </w:r>
    </w:p>
    <w:p w:rsidR="00520C1B" w:rsidRDefault="00520C1B" w:rsidP="0078188C">
      <w:pPr>
        <w:pStyle w:val="ConsPlusNormal"/>
        <w:ind w:firstLine="540"/>
        <w:jc w:val="both"/>
      </w:pPr>
      <w:r>
        <w:t xml:space="preserve">4. Решение о местном бюджете на очередной год и плановый период подлежит официальному опубликованию не позднее 10 дней после его </w:t>
      </w:r>
      <w:r>
        <w:lastRenderedPageBreak/>
        <w:t>подписания в установленном порядке.</w:t>
      </w:r>
    </w:p>
    <w:p w:rsidR="00B1287A" w:rsidRDefault="00520C1B" w:rsidP="0078188C">
      <w:pPr>
        <w:pStyle w:val="ConsPlusNormal"/>
        <w:ind w:firstLine="540"/>
        <w:jc w:val="both"/>
      </w:pPr>
      <w:r>
        <w:t>5. Решение о местном бюджете вступает в силу с 1 янва</w:t>
      </w:r>
      <w:r w:rsidR="00F41FD7">
        <w:t>ря очередного финансового года.»</w:t>
      </w:r>
      <w:r w:rsidR="0074151D">
        <w:t>;</w:t>
      </w:r>
    </w:p>
    <w:p w:rsidR="00254BBB" w:rsidRDefault="0074151D" w:rsidP="00337AA0">
      <w:pPr>
        <w:pStyle w:val="ConsPlusNormal"/>
        <w:numPr>
          <w:ilvl w:val="1"/>
          <w:numId w:val="2"/>
        </w:numPr>
        <w:ind w:left="0" w:firstLine="426"/>
        <w:jc w:val="both"/>
      </w:pPr>
      <w:r>
        <w:t>с</w:t>
      </w:r>
      <w:r w:rsidR="00254BBB">
        <w:t>татью 34 Пол</w:t>
      </w:r>
      <w:r>
        <w:t>ожения признать утратившей силу;</w:t>
      </w:r>
    </w:p>
    <w:p w:rsidR="00254BBB" w:rsidRDefault="0074151D" w:rsidP="00226C13">
      <w:pPr>
        <w:pStyle w:val="ConsPlusTitle"/>
        <w:numPr>
          <w:ilvl w:val="1"/>
          <w:numId w:val="2"/>
        </w:numPr>
        <w:ind w:left="0" w:firstLine="426"/>
        <w:jc w:val="both"/>
        <w:outlineLvl w:val="0"/>
        <w:rPr>
          <w:b w:val="0"/>
        </w:rPr>
      </w:pPr>
      <w:r>
        <w:rPr>
          <w:b w:val="0"/>
        </w:rPr>
        <w:t>в</w:t>
      </w:r>
      <w:r w:rsidR="00786558" w:rsidRPr="00786558">
        <w:rPr>
          <w:b w:val="0"/>
        </w:rPr>
        <w:t xml:space="preserve"> пункте 1 статьи 35 Положения слова «к первому чтению и (или) ко второму чтению» заменить словами «к рассмотрению Думой,»</w:t>
      </w:r>
      <w:r>
        <w:rPr>
          <w:b w:val="0"/>
        </w:rPr>
        <w:t>;</w:t>
      </w:r>
    </w:p>
    <w:p w:rsidR="00786558" w:rsidRDefault="0074151D" w:rsidP="00226C13">
      <w:pPr>
        <w:pStyle w:val="ConsPlusTitle"/>
        <w:numPr>
          <w:ilvl w:val="1"/>
          <w:numId w:val="2"/>
        </w:numPr>
        <w:ind w:left="0" w:firstLine="426"/>
        <w:jc w:val="both"/>
        <w:outlineLvl w:val="0"/>
        <w:rPr>
          <w:b w:val="0"/>
        </w:rPr>
      </w:pPr>
      <w:r>
        <w:rPr>
          <w:b w:val="0"/>
        </w:rPr>
        <w:t>в</w:t>
      </w:r>
      <w:r w:rsidR="00786558">
        <w:rPr>
          <w:b w:val="0"/>
        </w:rPr>
        <w:t xml:space="preserve"> подпункте 2.3 пункта 2 статьи 35 Положения слова «, приня</w:t>
      </w:r>
      <w:r w:rsidR="006234EB">
        <w:rPr>
          <w:b w:val="0"/>
        </w:rPr>
        <w:t>тому в первом чтении» исключить;</w:t>
      </w:r>
    </w:p>
    <w:p w:rsidR="006234EB" w:rsidRPr="006234EB" w:rsidRDefault="006234EB" w:rsidP="00337AA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Pr="006234EB">
        <w:rPr>
          <w:rFonts w:ascii="Liberation Serif" w:hAnsi="Liberation Serif"/>
          <w:sz w:val="28"/>
          <w:szCs w:val="28"/>
        </w:rPr>
        <w:t xml:space="preserve">ункт  5 статьи 39 Положения изложить в </w:t>
      </w:r>
      <w:r w:rsidR="00BD7120">
        <w:rPr>
          <w:rFonts w:ascii="Liberation Serif" w:hAnsi="Liberation Serif"/>
          <w:sz w:val="28"/>
          <w:szCs w:val="28"/>
        </w:rPr>
        <w:t>следующей</w:t>
      </w:r>
      <w:r w:rsidRPr="006234EB">
        <w:rPr>
          <w:rFonts w:ascii="Liberation Serif" w:hAnsi="Liberation Serif"/>
          <w:sz w:val="28"/>
          <w:szCs w:val="28"/>
        </w:rPr>
        <w:t xml:space="preserve"> редакции:</w:t>
      </w:r>
    </w:p>
    <w:p w:rsidR="006234EB" w:rsidRPr="006234EB" w:rsidRDefault="006234EB" w:rsidP="007818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6234EB">
        <w:rPr>
          <w:rFonts w:ascii="Liberation Serif" w:hAnsi="Liberation Serif"/>
          <w:sz w:val="28"/>
          <w:szCs w:val="28"/>
          <w:lang w:eastAsia="ru-RU"/>
        </w:rPr>
        <w:t xml:space="preserve">«5. В ходе исполнения местного бюджета в сводную бюджетную роспись могут быть внесены изменения в соответствии с решениями руководителя Финансового органа без внесения изменений в решение о местном бюджете в случаях, предусмотренных Бюджетным </w:t>
      </w:r>
      <w:proofErr w:type="gramStart"/>
      <w:r w:rsidRPr="006234EB">
        <w:rPr>
          <w:rFonts w:ascii="Liberation Serif" w:hAnsi="Liberation Serif"/>
          <w:sz w:val="28"/>
          <w:szCs w:val="28"/>
          <w:lang w:eastAsia="ru-RU"/>
        </w:rPr>
        <w:t>кодексом  Российской</w:t>
      </w:r>
      <w:proofErr w:type="gramEnd"/>
      <w:r w:rsidRPr="006234EB">
        <w:rPr>
          <w:rFonts w:ascii="Liberation Serif" w:hAnsi="Liberation Serif"/>
          <w:sz w:val="28"/>
          <w:szCs w:val="28"/>
          <w:lang w:eastAsia="ru-RU"/>
        </w:rPr>
        <w:t xml:space="preserve"> Федерации, а также по следующим основаниям:</w:t>
      </w:r>
    </w:p>
    <w:p w:rsidR="006234EB" w:rsidRPr="006234EB" w:rsidRDefault="006234EB" w:rsidP="007818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6234EB">
        <w:rPr>
          <w:rFonts w:ascii="Liberation Serif" w:hAnsi="Liberation Serif"/>
          <w:sz w:val="28"/>
          <w:szCs w:val="28"/>
          <w:lang w:eastAsia="ru-RU"/>
        </w:rPr>
        <w:t xml:space="preserve">1) в случае необходимости предоставления муниципальным служащим Каменского городского округа выплат, предусмотренных законодательством Российской Федерации, Свердловской области и нормативно-правовыми актами муниципального образования </w:t>
      </w:r>
      <w:r>
        <w:rPr>
          <w:rFonts w:ascii="Liberation Serif" w:hAnsi="Liberation Serif"/>
          <w:sz w:val="28"/>
          <w:szCs w:val="28"/>
          <w:lang w:eastAsia="ru-RU"/>
        </w:rPr>
        <w:t>«</w:t>
      </w:r>
      <w:r w:rsidRPr="006234EB">
        <w:rPr>
          <w:rFonts w:ascii="Liberation Serif" w:hAnsi="Liberation Serif"/>
          <w:sz w:val="28"/>
          <w:szCs w:val="28"/>
          <w:lang w:eastAsia="ru-RU"/>
        </w:rPr>
        <w:t>Каменский городской округ</w:t>
      </w:r>
      <w:r>
        <w:rPr>
          <w:rFonts w:ascii="Liberation Serif" w:hAnsi="Liberation Serif"/>
          <w:sz w:val="28"/>
          <w:szCs w:val="28"/>
          <w:lang w:eastAsia="ru-RU"/>
        </w:rPr>
        <w:t>»</w:t>
      </w:r>
      <w:r w:rsidRPr="006234EB">
        <w:rPr>
          <w:rFonts w:ascii="Liberation Serif" w:hAnsi="Liberation Serif"/>
          <w:sz w:val="28"/>
          <w:szCs w:val="28"/>
          <w:lang w:eastAsia="ru-RU"/>
        </w:rPr>
        <w:t xml:space="preserve"> о муниципальной службе, за исключением выплат, осуществляемых за счет фонда оплаты труда муниципальных служащих Каменского городского округа и при направлении муниципальных служащих в служебные командировки, на основании правовых актов органов местного самоуправления;</w:t>
      </w:r>
    </w:p>
    <w:p w:rsidR="006234EB" w:rsidRPr="006234EB" w:rsidRDefault="006234EB" w:rsidP="007818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6234EB">
        <w:rPr>
          <w:rFonts w:ascii="Liberation Serif" w:hAnsi="Liberation Serif"/>
          <w:sz w:val="28"/>
          <w:szCs w:val="28"/>
          <w:lang w:eastAsia="ru-RU"/>
        </w:rPr>
        <w:t xml:space="preserve">2) в случае принятия нормативных правовых актов, принятия в установленном порядке иных решений органами исполнительной власти Свердловской области или заключения соглашений с органами исполнительной власти Свердловской области, предусматривающих предоставление  или возврат межбюджетных трансфертов; </w:t>
      </w:r>
    </w:p>
    <w:p w:rsidR="006234EB" w:rsidRPr="006234EB" w:rsidRDefault="006234EB" w:rsidP="007818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6234EB">
        <w:rPr>
          <w:rFonts w:ascii="Liberation Serif" w:hAnsi="Liberation Serif"/>
          <w:sz w:val="28"/>
          <w:szCs w:val="28"/>
          <w:lang w:eastAsia="ru-RU"/>
        </w:rPr>
        <w:t>3) в случае необходимости перераспределения бюджетных ассигнований, предусмотренных главному распорядителю средств местного бюджета на финансовое обеспечение мероприятий, предусмотренных муниципальной программой Каменского городского округа, между муниципальными учреждениями главного распорядителя различных типов;</w:t>
      </w:r>
    </w:p>
    <w:p w:rsidR="006234EB" w:rsidRPr="006234EB" w:rsidRDefault="006234EB" w:rsidP="00E57B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6234EB">
        <w:rPr>
          <w:rFonts w:ascii="Liberation Serif" w:hAnsi="Liberation Serif"/>
          <w:sz w:val="28"/>
          <w:szCs w:val="28"/>
          <w:lang w:eastAsia="ru-RU"/>
        </w:rPr>
        <w:t>4) в случае необходимости перераспределения бюджетных ассигнований, предусмотренных главному распорядителю бюджетных средств на финансовое обеспечение мероприятий муниципальной программы Каменского  городского округа, между этими мероприятиями при образовании экономии в ходе исполнения местного бюджета по использованию бюджетных ассигнований, предусмотренных главному распорядителю бюджетных средств, по отдельным мероприятиям этой муниципальной программы Каменского городского округа;</w:t>
      </w:r>
    </w:p>
    <w:p w:rsidR="006234EB" w:rsidRPr="006234EB" w:rsidRDefault="006234EB" w:rsidP="007818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6234EB">
        <w:rPr>
          <w:rFonts w:ascii="Liberation Serif" w:hAnsi="Liberation Serif"/>
          <w:sz w:val="28"/>
          <w:szCs w:val="28"/>
          <w:lang w:eastAsia="ru-RU"/>
        </w:rPr>
        <w:t xml:space="preserve">5) в случае необходимости перераспределения бюджетных ассигнований, предусмотренных главному распорядителю бюджетных средств по соответствующей целевой статье бюджета (муниципальной программе Каменского городского округа и непрограммному направлению деятельности), между видами расходов бюджета этой целевой статьи бюджета (муниципальной программы Каменского городского округа и непрограммному направлению </w:t>
      </w:r>
      <w:r w:rsidRPr="006234EB">
        <w:rPr>
          <w:rFonts w:ascii="Liberation Serif" w:hAnsi="Liberation Serif"/>
          <w:sz w:val="28"/>
          <w:szCs w:val="28"/>
          <w:lang w:eastAsia="ru-RU"/>
        </w:rPr>
        <w:lastRenderedPageBreak/>
        <w:t>деятельности) в ходе исполнения местного бюджета по использованию бюджетных ассигнований, предусмотренных главному распорядителю бюджетных средств, по отдельным видам расходов бюджета этой целевой статьи бюджета (муниципальной программе Каменского городского округа и непрограммному направлению деятельности);</w:t>
      </w:r>
    </w:p>
    <w:p w:rsidR="006234EB" w:rsidRPr="006234EB" w:rsidRDefault="006234EB" w:rsidP="00781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6234EB">
        <w:rPr>
          <w:rFonts w:ascii="Liberation Serif" w:hAnsi="Liberation Serif"/>
          <w:sz w:val="28"/>
          <w:szCs w:val="28"/>
          <w:lang w:eastAsia="ru-RU"/>
        </w:rPr>
        <w:t>6) в случае необходимости перераспределения бюджетных ассигнований, предусмотренных главному распорядителю бюджетных средств на финансовое обеспечение мероприятий муниципальной программы Каменского городского округа, между этими мероприятиями для отражения расходов местного бюджета, в целях софинансирования которых местному бюджету предоставляются межбюджетные субсидии, распределяемые из федерального и областного бюджетов в течение финансового года;</w:t>
      </w:r>
    </w:p>
    <w:p w:rsidR="006234EB" w:rsidRDefault="006234EB" w:rsidP="007818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6234EB">
        <w:rPr>
          <w:rFonts w:ascii="Liberation Serif" w:hAnsi="Liberation Serif"/>
          <w:sz w:val="28"/>
          <w:szCs w:val="28"/>
          <w:lang w:eastAsia="ru-RU"/>
        </w:rPr>
        <w:t>7) в случае необходимости внесения изменений в наименование и (или) код целевой статьи для отражения расходов местного бюджета, в целях софинансирования которых местному бюджету предоставляются межбюджетные субсидии, распределяемые из федерального и областного бюджетов в течение финансового года.</w:t>
      </w:r>
      <w:r>
        <w:rPr>
          <w:rFonts w:ascii="Liberation Serif" w:hAnsi="Liberation Serif"/>
          <w:sz w:val="28"/>
          <w:szCs w:val="28"/>
          <w:lang w:eastAsia="ru-RU"/>
        </w:rPr>
        <w:t>».</w:t>
      </w:r>
    </w:p>
    <w:p w:rsidR="006234EB" w:rsidRPr="006234EB" w:rsidRDefault="006234EB" w:rsidP="00623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234EB">
        <w:rPr>
          <w:rFonts w:ascii="Liberation Serif" w:hAnsi="Liberation Serif" w:cs="Liberation Serif"/>
          <w:sz w:val="28"/>
          <w:szCs w:val="28"/>
        </w:rPr>
        <w:t>Настоящее Решение вступает в силу со дня официального опубликования.</w:t>
      </w:r>
    </w:p>
    <w:p w:rsidR="006234EB" w:rsidRPr="002A6C9C" w:rsidRDefault="006234EB" w:rsidP="00623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Liberation Serif" w:hAnsi="Liberation Serif" w:cs="Times New Roman"/>
          <w:sz w:val="28"/>
          <w:szCs w:val="28"/>
        </w:rPr>
      </w:pPr>
      <w:bookmarkStart w:id="0" w:name="Par1"/>
      <w:bookmarkEnd w:id="0"/>
      <w:r w:rsidRPr="002A6C9C">
        <w:rPr>
          <w:rFonts w:ascii="Liberation Serif" w:hAnsi="Liberation Serif" w:cs="Times New Roman"/>
          <w:sz w:val="28"/>
          <w:szCs w:val="28"/>
        </w:rPr>
        <w:t>Опубликовать настоящее Решение в газете «Пламя» и разместить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:rsidR="006234EB" w:rsidRPr="00AF1D2D" w:rsidRDefault="006234EB" w:rsidP="006234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A6C9C">
        <w:rPr>
          <w:rFonts w:ascii="Liberation Serif" w:hAnsi="Liberation Serif" w:cs="Times New Roman"/>
          <w:sz w:val="28"/>
          <w:szCs w:val="28"/>
        </w:rPr>
        <w:t xml:space="preserve">Контроль исполнения настоящего Решения возложить на постоянный Комитет Думы Каменского городского округа по экономической политике, бюджету и налогам </w:t>
      </w:r>
      <w:r w:rsidRPr="00AF1D2D">
        <w:rPr>
          <w:rFonts w:ascii="Liberation Serif" w:hAnsi="Liberation Serif" w:cs="Times New Roman"/>
          <w:sz w:val="28"/>
          <w:szCs w:val="28"/>
        </w:rPr>
        <w:t>(</w:t>
      </w:r>
      <w:r w:rsidR="00765466">
        <w:rPr>
          <w:rFonts w:ascii="Liberation Serif" w:hAnsi="Liberation Serif" w:cs="Times New Roman"/>
          <w:sz w:val="28"/>
          <w:szCs w:val="28"/>
        </w:rPr>
        <w:t>Антропова Т.В.</w:t>
      </w:r>
      <w:r w:rsidRPr="00AF1D2D">
        <w:rPr>
          <w:rFonts w:ascii="Liberation Serif" w:hAnsi="Liberation Serif" w:cs="Times New Roman"/>
          <w:sz w:val="28"/>
          <w:szCs w:val="28"/>
        </w:rPr>
        <w:t>).</w:t>
      </w:r>
    </w:p>
    <w:p w:rsidR="006234EB" w:rsidRPr="002A6C9C" w:rsidRDefault="006234EB" w:rsidP="006234EB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Liberation Serif" w:hAnsi="Liberation Serif" w:cs="Times New Roman"/>
          <w:sz w:val="28"/>
          <w:szCs w:val="28"/>
        </w:rPr>
      </w:pPr>
    </w:p>
    <w:p w:rsidR="00216B89" w:rsidRDefault="00216B89" w:rsidP="006234E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6234EB" w:rsidRDefault="00216B89" w:rsidP="006234E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2A6C9C">
        <w:rPr>
          <w:rFonts w:ascii="Liberation Serif" w:hAnsi="Liberation Serif" w:cs="Times New Roman"/>
          <w:sz w:val="28"/>
          <w:szCs w:val="28"/>
        </w:rPr>
        <w:t>Председатель Думы Каменского городского округа</w:t>
      </w:r>
      <w:r w:rsidRPr="002A6C9C">
        <w:rPr>
          <w:rFonts w:ascii="Liberation Serif" w:hAnsi="Liberation Serif" w:cs="Times New Roman"/>
          <w:sz w:val="28"/>
          <w:szCs w:val="28"/>
        </w:rPr>
        <w:tab/>
      </w:r>
      <w:r w:rsidRPr="002A6C9C">
        <w:rPr>
          <w:rFonts w:ascii="Liberation Serif" w:hAnsi="Liberation Serif" w:cs="Times New Roman"/>
          <w:sz w:val="28"/>
          <w:szCs w:val="28"/>
        </w:rPr>
        <w:tab/>
        <w:t xml:space="preserve">       </w:t>
      </w:r>
      <w:r w:rsidRPr="002A6C9C"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>Г.Т. Лисицина</w:t>
      </w:r>
    </w:p>
    <w:p w:rsidR="006234EB" w:rsidRDefault="006234EB" w:rsidP="006234E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16B89" w:rsidRDefault="00216B89" w:rsidP="006234E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16B89" w:rsidRDefault="00216B89" w:rsidP="006234E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6234EB" w:rsidRPr="002A6C9C" w:rsidRDefault="00EC30CE" w:rsidP="006234E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И.о. </w:t>
      </w:r>
      <w:r w:rsidR="006234EB" w:rsidRPr="002A6C9C">
        <w:rPr>
          <w:rFonts w:ascii="Liberation Serif" w:hAnsi="Liberation Serif" w:cs="Times New Roman"/>
          <w:sz w:val="28"/>
          <w:szCs w:val="28"/>
        </w:rPr>
        <w:t>Глав</w:t>
      </w:r>
      <w:r>
        <w:rPr>
          <w:rFonts w:ascii="Liberation Serif" w:hAnsi="Liberation Serif" w:cs="Times New Roman"/>
          <w:sz w:val="28"/>
          <w:szCs w:val="28"/>
        </w:rPr>
        <w:t>ы</w:t>
      </w:r>
      <w:r w:rsidR="006234EB" w:rsidRPr="002A6C9C">
        <w:rPr>
          <w:rFonts w:ascii="Liberation Serif" w:hAnsi="Liberation Serif" w:cs="Times New Roman"/>
          <w:sz w:val="28"/>
          <w:szCs w:val="28"/>
        </w:rPr>
        <w:t xml:space="preserve"> К</w:t>
      </w:r>
      <w:r w:rsidR="006234EB">
        <w:rPr>
          <w:rFonts w:ascii="Liberation Serif" w:hAnsi="Liberation Serif" w:cs="Times New Roman"/>
          <w:sz w:val="28"/>
          <w:szCs w:val="28"/>
        </w:rPr>
        <w:t>аменского городского округа</w:t>
      </w:r>
      <w:r w:rsidR="006234EB"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 xml:space="preserve">                             А.Ю. Кошкаров</w:t>
      </w:r>
    </w:p>
    <w:sectPr w:rsidR="006234EB" w:rsidRPr="002A6C9C" w:rsidSect="0074151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5F1"/>
    <w:multiLevelType w:val="multilevel"/>
    <w:tmpl w:val="3724BE7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Liberation Serif" w:hAnsi="Liberation Serif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34BC5898"/>
    <w:multiLevelType w:val="multilevel"/>
    <w:tmpl w:val="8E4C814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4B70550D"/>
    <w:multiLevelType w:val="multilevel"/>
    <w:tmpl w:val="1264CE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54045711"/>
    <w:multiLevelType w:val="hybridMultilevel"/>
    <w:tmpl w:val="1C72B346"/>
    <w:lvl w:ilvl="0" w:tplc="9F68F8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98923469">
    <w:abstractNumId w:val="3"/>
  </w:num>
  <w:num w:numId="2" w16cid:durableId="1347294725">
    <w:abstractNumId w:val="0"/>
  </w:num>
  <w:num w:numId="3" w16cid:durableId="1609775024">
    <w:abstractNumId w:val="1"/>
  </w:num>
  <w:num w:numId="4" w16cid:durableId="718745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7A"/>
    <w:rsid w:val="000C6F0D"/>
    <w:rsid w:val="000F5121"/>
    <w:rsid w:val="001A7DF9"/>
    <w:rsid w:val="00216B89"/>
    <w:rsid w:val="00226C13"/>
    <w:rsid w:val="00254BBB"/>
    <w:rsid w:val="00304349"/>
    <w:rsid w:val="00337AA0"/>
    <w:rsid w:val="003866C3"/>
    <w:rsid w:val="003B1CF5"/>
    <w:rsid w:val="00432961"/>
    <w:rsid w:val="00513684"/>
    <w:rsid w:val="00520C1B"/>
    <w:rsid w:val="005420E6"/>
    <w:rsid w:val="006234EB"/>
    <w:rsid w:val="00623A3B"/>
    <w:rsid w:val="0062530D"/>
    <w:rsid w:val="006339F6"/>
    <w:rsid w:val="00640E73"/>
    <w:rsid w:val="00667A2C"/>
    <w:rsid w:val="00677EAB"/>
    <w:rsid w:val="0074151D"/>
    <w:rsid w:val="00753DAA"/>
    <w:rsid w:val="00755BE6"/>
    <w:rsid w:val="00765466"/>
    <w:rsid w:val="0078188C"/>
    <w:rsid w:val="00786558"/>
    <w:rsid w:val="007A0F96"/>
    <w:rsid w:val="007C3FBA"/>
    <w:rsid w:val="007C432C"/>
    <w:rsid w:val="00813B5E"/>
    <w:rsid w:val="00820507"/>
    <w:rsid w:val="00864555"/>
    <w:rsid w:val="00891163"/>
    <w:rsid w:val="0095050C"/>
    <w:rsid w:val="009864FC"/>
    <w:rsid w:val="00A1492C"/>
    <w:rsid w:val="00A54F83"/>
    <w:rsid w:val="00AB3558"/>
    <w:rsid w:val="00B1287A"/>
    <w:rsid w:val="00B63BDE"/>
    <w:rsid w:val="00BA63E8"/>
    <w:rsid w:val="00BD7120"/>
    <w:rsid w:val="00C24A05"/>
    <w:rsid w:val="00C25884"/>
    <w:rsid w:val="00CA2229"/>
    <w:rsid w:val="00CD39CD"/>
    <w:rsid w:val="00D04043"/>
    <w:rsid w:val="00E26B07"/>
    <w:rsid w:val="00E57B87"/>
    <w:rsid w:val="00E66F1E"/>
    <w:rsid w:val="00E90F04"/>
    <w:rsid w:val="00EC30CE"/>
    <w:rsid w:val="00F41FD7"/>
    <w:rsid w:val="00FD780C"/>
    <w:rsid w:val="00FE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C01AB"/>
  <w15:docId w15:val="{ECE65866-C9F5-41AF-A104-5A748503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1287A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sz w:val="28"/>
      <w:lang w:eastAsia="ru-RU"/>
    </w:rPr>
  </w:style>
  <w:style w:type="paragraph" w:customStyle="1" w:styleId="ConsPlusTitle">
    <w:name w:val="ConsPlusTitle"/>
    <w:rsid w:val="00B1287A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78655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F5121"/>
    <w:rPr>
      <w:rFonts w:ascii="Liberation Serif" w:eastAsiaTheme="minorEastAsia" w:hAnsi="Liberation Serif" w:cs="Liberation Serif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5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6638AED6FF0C27C0634F22914243C2A649069915AF78B2D18A952BD16CCEE9852855232C312BB24076802303A36D3E1C59DA5FE05AAF053D6EEE02p1P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6638AED6FF0C27C0634F22914243C2A649069915AF78B2D18A952BD16CCEE9852855232C312BB24076802303A36D3E1C59DA5FE05AAF053D6EEE02p1P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6638AED6FF0C27C0634F22914243C2A649069917AC7CB2D388952BD16CCEE9852855232C312BB24076832102A36D3E1C59DA5FE05AAF053D6EEE02p1PF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6638AED6FF0C27C0634F22914243C2A649069915AA7CB3D78E952BD16CCEE9852855232C312BB24076832107A36D3E1C59DA5FE05AAF053D6EEE02p1P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Дума КГО</cp:lastModifiedBy>
  <cp:revision>5</cp:revision>
  <cp:lastPrinted>2023-05-19T06:10:00Z</cp:lastPrinted>
  <dcterms:created xsi:type="dcterms:W3CDTF">2023-05-19T06:05:00Z</dcterms:created>
  <dcterms:modified xsi:type="dcterms:W3CDTF">2023-05-19T06:22:00Z</dcterms:modified>
</cp:coreProperties>
</file>